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6:00 p.m., Monday, December 12, 2011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i w:val="1"/>
          <w:sz w:val="20"/>
          <w:szCs w:val="20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u w:val="none"/>
          <w:vertAlign w:val="baseline"/>
          <w:rtl w:val="0"/>
        </w:rPr>
        <w:t xml:space="preserve">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b w:val="1"/>
          <w:i w:val="1"/>
          <w:sz w:val="22"/>
          <w:szCs w:val="22"/>
          <w:vertAlign w:val="baseline"/>
          <w:rtl w:val="0"/>
        </w:rPr>
        <w:t xml:space="preserve">Please arrive at the Board meeting at the start time, because the Board reserves the right to change the order of items</w:t>
      </w:r>
      <w:r w:rsidDel="00000000" w:rsidR="00000000" w:rsidRPr="00000000">
        <w:rPr>
          <w:rFonts w:ascii="Cambria" w:cs="Cambria" w:eastAsia="Cambria" w:hAnsi="Cambria"/>
          <w:b w:val="1"/>
          <w:sz w:val="22"/>
          <w:szCs w:val="22"/>
          <w:vertAlign w:val="baseline"/>
          <w:rtl w:val="0"/>
        </w:rPr>
        <w:t xml:space="preserve">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3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ind w:left="1440" w:right="-180" w:hanging="36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ab/>
        <w:t xml:space="preserve">    A.      Roll Call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  B.      Recognition of Open Meeting Law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  C.      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ab/>
        <w:tab/>
        <w:t xml:space="preserve">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3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3"/>
        </w:numPr>
        <w:ind w:left="189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Student Council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McCook Elementary PTO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Board accepts public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3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3"/>
        </w:numPr>
        <w:ind w:left="189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Approval of Minutes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ind w:left="189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Approval of Expenditures/Payroll for November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72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ab/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3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Reports from Staff Members and Committees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3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 Negotiations Committee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3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 Facilities Committee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980" w:firstLine="0"/>
        <w:contextualSpacing w:val="0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    V.            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right="-180" w:hanging="72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  </w:t>
        <w:tab/>
        <w:tab/>
        <w:t xml:space="preserve">          A. 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ab/>
        <w:t xml:space="preserve">  </w:t>
        <w:tab/>
        <w:tab/>
        <w:t xml:space="preserve">1.   Armory Presentation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ab/>
        <w:tab/>
        <w:tab/>
        <w:t xml:space="preserve">2.   Hail Damage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VI.           New Business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890" w:hanging="360"/>
        <w:contextualSpacing w:val="0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A.    Approval to surplus one (1) hot water engine parts washer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890" w:hanging="360"/>
        <w:contextualSpacing w:val="0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B.    Approve resignation of Sharon Bohling, (Senior High Librarian)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ab/>
        <w:tab/>
        <w:t xml:space="preserve">  C.    Approval of teaching contract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     </w:t>
        <w:tab/>
        <w:t xml:space="preserve">    VII.</w:t>
        <w:tab/>
        <w:t xml:space="preserve">   Positive Comments</w:t>
        <w:tab/>
        <w:tab/>
        <w:t xml:space="preserve">   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VIII.       Closed Session – R.R.S. 84-1410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84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Discuss sale of District Properties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2244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 Reason to protect public interest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IX.          Adjournment</w:t>
      </w:r>
    </w:p>
    <w:sectPr>
      <w:headerReference r:id="rId5" w:type="default"/>
      <w:footerReference r:id="rId6" w:type="default"/>
      <w:pgSz w:h="15840" w:w="12240"/>
      <w:pgMar w:bottom="576" w:top="576" w:left="1008" w:right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Cambr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Letter"/>
      <w:lvlText w:val="%1."/>
      <w:lvlJc w:val="left"/>
      <w:pPr>
        <w:ind w:left="1884" w:firstLine="1524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604" w:firstLine="2244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324" w:firstLine="3144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044" w:firstLine="3684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764" w:firstLine="4404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84" w:firstLine="5304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204" w:firstLine="5844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924" w:firstLine="6564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644" w:firstLine="7464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2244" w:firstLine="1884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964" w:firstLine="2604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684" w:firstLine="3504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404" w:firstLine="4044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5124" w:firstLine="4764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844" w:firstLine="5664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564" w:firstLine="6204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7284" w:firstLine="6924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8004" w:firstLine="7824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890" w:firstLine="15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89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</file>